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595" w:rsidRPr="00653595" w:rsidRDefault="00653595" w:rsidP="00653595">
      <w:pPr>
        <w:spacing w:before="100" w:beforeAutospacing="1" w:after="100" w:afterAutospacing="1"/>
        <w:ind w:left="0"/>
        <w:outlineLvl w:val="0"/>
        <w:rPr>
          <w:rFonts w:ascii="Times New Roman" w:eastAsia="Times New Roman" w:hAnsi="Times New Roman" w:cs="Times New Roman"/>
          <w:b/>
          <w:bCs/>
          <w:color w:val="008000"/>
          <w:kern w:val="36"/>
          <w:sz w:val="48"/>
          <w:szCs w:val="48"/>
          <w:lang w:eastAsia="ru-RU"/>
        </w:rPr>
      </w:pPr>
      <w:proofErr w:type="spellStart"/>
      <w:r w:rsidRPr="00653595">
        <w:rPr>
          <w:rFonts w:ascii="Times New Roman" w:eastAsia="Times New Roman" w:hAnsi="Times New Roman" w:cs="Times New Roman"/>
          <w:b/>
          <w:bCs/>
          <w:color w:val="008000"/>
          <w:kern w:val="36"/>
          <w:sz w:val="48"/>
          <w:szCs w:val="48"/>
          <w:lang w:eastAsia="ru-RU"/>
        </w:rPr>
        <w:t>Карпати</w:t>
      </w:r>
      <w:proofErr w:type="spellEnd"/>
      <w:r w:rsidRPr="00653595">
        <w:rPr>
          <w:rFonts w:ascii="Times New Roman" w:eastAsia="Times New Roman" w:hAnsi="Times New Roman" w:cs="Times New Roman"/>
          <w:b/>
          <w:bCs/>
          <w:color w:val="008000"/>
          <w:kern w:val="36"/>
          <w:sz w:val="48"/>
          <w:szCs w:val="48"/>
          <w:lang w:eastAsia="ru-RU"/>
        </w:rPr>
        <w:t xml:space="preserve"> </w:t>
      </w:r>
      <w:proofErr w:type="spellStart"/>
      <w:r w:rsidRPr="00653595">
        <w:rPr>
          <w:rFonts w:ascii="Times New Roman" w:eastAsia="Times New Roman" w:hAnsi="Times New Roman" w:cs="Times New Roman"/>
          <w:b/>
          <w:bCs/>
          <w:color w:val="008000"/>
          <w:kern w:val="36"/>
          <w:sz w:val="48"/>
          <w:szCs w:val="48"/>
          <w:lang w:eastAsia="ru-RU"/>
        </w:rPr>
        <w:t>house</w:t>
      </w:r>
      <w:proofErr w:type="spellEnd"/>
    </w:p>
    <w:p w:rsidR="00653595" w:rsidRPr="00653595" w:rsidRDefault="00653595" w:rsidP="00653595">
      <w:pPr>
        <w:shd w:val="clear" w:color="auto" w:fill="008000"/>
        <w:spacing w:before="100" w:beforeAutospacing="1" w:after="100" w:afterAutospacing="1"/>
        <w:ind w:left="0"/>
        <w:outlineLvl w:val="3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proofErr w:type="spellStart"/>
      <w:r w:rsidRPr="00653595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Візитка</w:t>
      </w:r>
      <w:proofErr w:type="spellEnd"/>
    </w:p>
    <w:p w:rsidR="00653595" w:rsidRPr="00653595" w:rsidRDefault="00653595" w:rsidP="00653595">
      <w:pPr>
        <w:spacing w:before="100" w:beforeAutospacing="1" w:after="100" w:afterAutospacing="1"/>
        <w:ind w:left="0"/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</w:pPr>
      <w:proofErr w:type="spellStart"/>
      <w:proofErr w:type="gram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Р</w:t>
      </w:r>
      <w:proofErr w:type="gram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ік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побудови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lang w:eastAsia="ru-RU"/>
        </w:rPr>
        <w:t> </w:t>
      </w:r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– 2009р.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Загальна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територія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0,20 га.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Кількість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місць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8.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Кількість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будинків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1, (2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поверхи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).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Кількість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номерів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3.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Категорія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номерів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«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Котедж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» - 1.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Розрахункова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година – 12.00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Прибирання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номері</w:t>
      </w:r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в</w:t>
      </w:r>
      <w:proofErr w:type="spellEnd"/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</w:t>
      </w:r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по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потребі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Зміна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постелі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1раз на 3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дні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Місцезнаходження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300 м. до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сувенірного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ринку «Беркут».</w:t>
      </w:r>
    </w:p>
    <w:p w:rsidR="00653595" w:rsidRPr="00653595" w:rsidRDefault="00653595" w:rsidP="00653595">
      <w:pPr>
        <w:shd w:val="clear" w:color="auto" w:fill="008000"/>
        <w:spacing w:before="100" w:beforeAutospacing="1" w:after="100" w:afterAutospacing="1"/>
        <w:ind w:left="0"/>
        <w:outlineLvl w:val="3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proofErr w:type="spellStart"/>
      <w:r w:rsidRPr="00653595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Проживання</w:t>
      </w:r>
      <w:proofErr w:type="spellEnd"/>
    </w:p>
    <w:p w:rsidR="00653595" w:rsidRDefault="00653595" w:rsidP="00653595">
      <w:pPr>
        <w:spacing w:before="100" w:beforeAutospacing="1" w:after="100" w:afterAutospacing="1"/>
        <w:ind w:left="0"/>
        <w:rPr>
          <w:rFonts w:ascii="Courier" w:eastAsia="Times New Roman" w:hAnsi="Courier" w:cs="Times New Roman"/>
          <w:color w:val="008000"/>
          <w:sz w:val="21"/>
          <w:szCs w:val="21"/>
          <w:lang w:val="en-US" w:eastAsia="ru-RU"/>
        </w:rPr>
      </w:pP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Котедж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lang w:eastAsia="ru-RU"/>
        </w:rPr>
        <w:t> </w:t>
      </w:r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(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трикімнатний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6-8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місний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котедж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загальна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площа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100 м. кв.) -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Дві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спальні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(два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двоспальних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ліжка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два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супутникових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ТБ),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хол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(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розкладний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диван),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камінний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зал (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камін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супутникове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ТБ, караоке,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банкетний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ст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іл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м’який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куток), кухня для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самостійного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приготування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(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газова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плита,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мікрохвильова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піч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холодильник, посуд), три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санвузли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(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дві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душові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кабіни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одна ванна, 3 </w:t>
      </w:r>
      <w:proofErr w:type="spellStart"/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унітази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3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умивальники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2 фени,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пральна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машина,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кількість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рушників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– 2 на особу).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Тераса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(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банкетний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ст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іл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мангал)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з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видом на г. Говерла та г.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Петрос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.</w:t>
      </w:r>
    </w:p>
    <w:p w:rsidR="00263ED5" w:rsidRPr="00263ED5" w:rsidRDefault="00263ED5" w:rsidP="00263ED5">
      <w:pPr>
        <w:shd w:val="clear" w:color="auto" w:fill="008000"/>
        <w:spacing w:before="100" w:beforeAutospacing="1" w:after="100" w:afterAutospacing="1"/>
        <w:ind w:left="0"/>
        <w:outlineLvl w:val="3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Ц</w:t>
      </w:r>
      <w:proofErr w:type="gramEnd"/>
      <w:r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іни</w:t>
      </w:r>
      <w:proofErr w:type="spellEnd"/>
    </w:p>
    <w:p w:rsidR="00263ED5" w:rsidRPr="000C48F5" w:rsidRDefault="00263ED5" w:rsidP="00263ED5">
      <w:pPr>
        <w:ind w:left="0"/>
        <w:jc w:val="center"/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</w:pPr>
      <w:proofErr w:type="spellStart"/>
      <w:r w:rsidRPr="000C48F5">
        <w:rPr>
          <w:rFonts w:ascii="Verdana" w:eastAsia="Times New Roman" w:hAnsi="Verdana" w:cs="Times New Roman"/>
          <w:b/>
          <w:bCs/>
          <w:color w:val="005100"/>
          <w:sz w:val="17"/>
          <w:szCs w:val="17"/>
          <w:lang w:eastAsia="ru-RU"/>
        </w:rPr>
        <w:t>Ціна</w:t>
      </w:r>
      <w:proofErr w:type="spellEnd"/>
      <w:r w:rsidRPr="000C48F5">
        <w:rPr>
          <w:rFonts w:ascii="Verdana" w:eastAsia="Times New Roman" w:hAnsi="Verdana" w:cs="Times New Roman"/>
          <w:b/>
          <w:bCs/>
          <w:color w:val="005100"/>
          <w:sz w:val="17"/>
          <w:lang w:eastAsia="ru-RU"/>
        </w:rPr>
        <w:t> </w:t>
      </w:r>
      <w:r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( </w:t>
      </w:r>
      <w:proofErr w:type="spellStart"/>
      <w:r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проживання</w:t>
      </w:r>
      <w:proofErr w:type="spellEnd"/>
      <w:r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)за номер:(на 202</w:t>
      </w:r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1р.)</w:t>
      </w:r>
      <w:r w:rsidRPr="000C48F5">
        <w:rPr>
          <w:rFonts w:ascii="Verdana" w:eastAsia="Times New Roman" w:hAnsi="Verdana" w:cs="Times New Roman"/>
          <w:color w:val="005100"/>
          <w:sz w:val="17"/>
          <w:lang w:eastAsia="ru-RU"/>
        </w:rPr>
        <w:t> </w:t>
      </w:r>
    </w:p>
    <w:tbl>
      <w:tblPr>
        <w:tblW w:w="475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532"/>
        <w:gridCol w:w="5441"/>
      </w:tblGrid>
      <w:tr w:rsidR="00263ED5" w:rsidRPr="000C48F5" w:rsidTr="00511A1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ED5" w:rsidRPr="000C48F5" w:rsidRDefault="00263ED5" w:rsidP="00511A1F">
            <w:pPr>
              <w:ind w:left="0"/>
              <w:jc w:val="center"/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</w:pPr>
            <w:proofErr w:type="spellStart"/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Категорія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ED5" w:rsidRPr="000C48F5" w:rsidRDefault="00263ED5" w:rsidP="00511A1F">
            <w:pPr>
              <w:ind w:left="0"/>
              <w:jc w:val="center"/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</w:pPr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1.05 - 15.10.</w:t>
            </w:r>
            <w:r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val="en-US" w:eastAsia="ru-RU"/>
              </w:rPr>
              <w:t>2</w:t>
            </w:r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1</w:t>
            </w:r>
          </w:p>
        </w:tc>
      </w:tr>
      <w:tr w:rsidR="00263ED5" w:rsidRPr="000C48F5" w:rsidTr="00511A1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ED5" w:rsidRPr="000C48F5" w:rsidRDefault="00263ED5" w:rsidP="00511A1F">
            <w:pPr>
              <w:ind w:left="0"/>
              <w:jc w:val="center"/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</w:pPr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«</w:t>
            </w:r>
            <w:proofErr w:type="spellStart"/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котедж</w:t>
            </w:r>
            <w:proofErr w:type="spellEnd"/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ED5" w:rsidRPr="000C48F5" w:rsidRDefault="00263ED5" w:rsidP="00511A1F">
            <w:pPr>
              <w:ind w:left="0"/>
              <w:jc w:val="center"/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val="en-US" w:eastAsia="ru-RU"/>
              </w:rPr>
              <w:t>1</w:t>
            </w:r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600-</w:t>
            </w:r>
            <w:r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val="en-US" w:eastAsia="ru-RU"/>
              </w:rPr>
              <w:t>1</w:t>
            </w:r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 xml:space="preserve">800 </w:t>
            </w:r>
            <w:proofErr w:type="spellStart"/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грн</w:t>
            </w:r>
            <w:proofErr w:type="spellEnd"/>
            <w:r w:rsidRPr="000C48F5">
              <w:rPr>
                <w:rFonts w:ascii="Verdana" w:eastAsia="Times New Roman" w:hAnsi="Verdana" w:cs="Times New Roman"/>
                <w:color w:val="005100"/>
                <w:sz w:val="17"/>
                <w:szCs w:val="17"/>
                <w:lang w:eastAsia="ru-RU"/>
              </w:rPr>
              <w:t>.</w:t>
            </w:r>
          </w:p>
        </w:tc>
      </w:tr>
    </w:tbl>
    <w:p w:rsidR="00263ED5" w:rsidRDefault="00263ED5" w:rsidP="00263ED5">
      <w:pPr>
        <w:ind w:left="0"/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</w:pPr>
    </w:p>
    <w:p w:rsidR="00263ED5" w:rsidRPr="00263ED5" w:rsidRDefault="00263ED5" w:rsidP="00263ED5">
      <w:pPr>
        <w:ind w:left="0"/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</w:pP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Діє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гнучка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система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знижок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в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залежності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від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кількості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днів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</w:t>
      </w:r>
      <w:proofErr w:type="spell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проживання</w:t>
      </w:r>
      <w:proofErr w:type="spell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 xml:space="preserve"> та </w:t>
      </w:r>
      <w:proofErr w:type="spellStart"/>
      <w:proofErr w:type="gramStart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осіб</w:t>
      </w:r>
      <w:proofErr w:type="spellEnd"/>
      <w:proofErr w:type="gramEnd"/>
      <w:r w:rsidRPr="000C48F5">
        <w:rPr>
          <w:rFonts w:ascii="Verdana" w:eastAsia="Times New Roman" w:hAnsi="Verdana" w:cs="Times New Roman"/>
          <w:color w:val="005100"/>
          <w:sz w:val="17"/>
          <w:szCs w:val="17"/>
          <w:lang w:eastAsia="ru-RU"/>
        </w:rPr>
        <w:t>.</w:t>
      </w:r>
    </w:p>
    <w:p w:rsidR="00653595" w:rsidRPr="00653595" w:rsidRDefault="00653595" w:rsidP="00653595">
      <w:pPr>
        <w:shd w:val="clear" w:color="auto" w:fill="008000"/>
        <w:spacing w:before="100" w:beforeAutospacing="1" w:after="100" w:afterAutospacing="1"/>
        <w:ind w:left="0"/>
        <w:outlineLvl w:val="3"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</w:pPr>
      <w:proofErr w:type="spellStart"/>
      <w:r w:rsidRPr="00653595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Додаткові</w:t>
      </w:r>
      <w:proofErr w:type="spellEnd"/>
      <w:r w:rsidRPr="00653595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 xml:space="preserve"> </w:t>
      </w:r>
      <w:proofErr w:type="spellStart"/>
      <w:r w:rsidRPr="00653595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ru-RU"/>
        </w:rPr>
        <w:t>послуги</w:t>
      </w:r>
      <w:proofErr w:type="spellEnd"/>
    </w:p>
    <w:p w:rsidR="00653595" w:rsidRPr="00653595" w:rsidRDefault="00653595" w:rsidP="00653595">
      <w:pPr>
        <w:spacing w:before="100" w:beforeAutospacing="1" w:after="100" w:afterAutospacing="1"/>
        <w:ind w:left="0"/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</w:pP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Додаткові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послуги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які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входять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в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вартість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проживання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– </w:t>
      </w:r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ав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тостоянка,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надання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інформаційних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послуг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по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відпочинку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виклик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таксі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прання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білизни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.</w:t>
      </w:r>
      <w:r w:rsidRPr="00653595">
        <w:rPr>
          <w:rFonts w:ascii="Courier" w:eastAsia="Times New Roman" w:hAnsi="Courier" w:cs="Times New Roman"/>
          <w:color w:val="008000"/>
          <w:sz w:val="21"/>
          <w:lang w:eastAsia="ru-RU"/>
        </w:rPr>
        <w:t> </w:t>
      </w:r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br/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Додаткові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платні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послуги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– </w:t>
      </w:r>
      <w:proofErr w:type="spellStart"/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тр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анспортні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послуги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організація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екскурсії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харчування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по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замовленню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.</w:t>
      </w:r>
      <w:r w:rsidRPr="00653595">
        <w:rPr>
          <w:rFonts w:ascii="Courier" w:eastAsia="Times New Roman" w:hAnsi="Courier" w:cs="Times New Roman"/>
          <w:color w:val="008000"/>
          <w:sz w:val="21"/>
          <w:lang w:eastAsia="ru-RU"/>
        </w:rPr>
        <w:t> </w:t>
      </w:r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br/>
      </w:r>
      <w:proofErr w:type="spellStart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>Відстань</w:t>
      </w:r>
      <w:proofErr w:type="spellEnd"/>
      <w:r w:rsidRPr="00653595">
        <w:rPr>
          <w:rFonts w:ascii="Courier" w:eastAsia="Times New Roman" w:hAnsi="Courier" w:cs="Times New Roman"/>
          <w:b/>
          <w:bCs/>
          <w:color w:val="000000"/>
          <w:sz w:val="21"/>
          <w:szCs w:val="21"/>
          <w:lang w:eastAsia="ru-RU"/>
        </w:rPr>
        <w:t xml:space="preserve"> до:</w:t>
      </w:r>
      <w:r w:rsidRPr="00653595">
        <w:rPr>
          <w:rFonts w:ascii="Courier" w:eastAsia="Times New Roman" w:hAnsi="Courier" w:cs="Times New Roman"/>
          <w:color w:val="008000"/>
          <w:sz w:val="21"/>
          <w:lang w:eastAsia="ru-RU"/>
        </w:rPr>
        <w:t> 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Підніжжя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гори Говерла – 15 км,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гірськолижний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курорт «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Буковель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» - 15 км..,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смт</w:t>
      </w:r>
      <w:proofErr w:type="gram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.В</w:t>
      </w:r>
      <w:proofErr w:type="gram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орохта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- 20 км.,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гірськолижний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курорт «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Драгобрат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» - 17 км. </w:t>
      </w:r>
      <w:proofErr w:type="spellStart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>Яремче</w:t>
      </w:r>
      <w:proofErr w:type="spellEnd"/>
      <w:r w:rsidRPr="00653595">
        <w:rPr>
          <w:rFonts w:ascii="Courier" w:eastAsia="Times New Roman" w:hAnsi="Courier" w:cs="Times New Roman"/>
          <w:color w:val="008000"/>
          <w:sz w:val="21"/>
          <w:szCs w:val="21"/>
          <w:lang w:eastAsia="ru-RU"/>
        </w:rPr>
        <w:t xml:space="preserve"> (центр) - 35 км.</w:t>
      </w:r>
    </w:p>
    <w:p w:rsidR="00B73AB7" w:rsidRDefault="00B73AB7"/>
    <w:sectPr w:rsidR="00B73AB7" w:rsidSect="00B73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595"/>
    <w:rsid w:val="00263ED5"/>
    <w:rsid w:val="003E2AB6"/>
    <w:rsid w:val="006360B2"/>
    <w:rsid w:val="00653595"/>
    <w:rsid w:val="00A76FE7"/>
    <w:rsid w:val="00AF5FAE"/>
    <w:rsid w:val="00B73AB7"/>
    <w:rsid w:val="00F64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AB7"/>
  </w:style>
  <w:style w:type="paragraph" w:styleId="1">
    <w:name w:val="heading 1"/>
    <w:basedOn w:val="a"/>
    <w:link w:val="10"/>
    <w:uiPriority w:val="9"/>
    <w:qFormat/>
    <w:rsid w:val="00653595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653595"/>
    <w:pPr>
      <w:spacing w:before="100" w:beforeAutospacing="1" w:after="100" w:afterAutospacing="1"/>
      <w:ind w:left="0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5359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tent">
    <w:name w:val="content"/>
    <w:basedOn w:val="a"/>
    <w:rsid w:val="00653595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35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Ремизов</dc:creator>
  <cp:lastModifiedBy>а</cp:lastModifiedBy>
  <cp:revision>2</cp:revision>
  <dcterms:created xsi:type="dcterms:W3CDTF">2021-10-10T11:50:00Z</dcterms:created>
  <dcterms:modified xsi:type="dcterms:W3CDTF">2021-10-10T11:50:00Z</dcterms:modified>
</cp:coreProperties>
</file>